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A7395">
        <w:rPr>
          <w:rFonts w:ascii="Arial" w:hAnsi="Arial" w:cs="Arial"/>
          <w:b/>
          <w:sz w:val="16"/>
          <w:szCs w:val="16"/>
        </w:rPr>
        <w:t>194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6A7395">
        <w:rPr>
          <w:rFonts w:ascii="Arial" w:hAnsi="Arial" w:cs="Arial"/>
          <w:b/>
          <w:bCs/>
          <w:sz w:val="16"/>
          <w:szCs w:val="16"/>
        </w:rPr>
        <w:t>310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A7395">
        <w:rPr>
          <w:rFonts w:ascii="Arial" w:hAnsi="Arial" w:cs="Arial"/>
          <w:b/>
          <w:bCs/>
          <w:sz w:val="16"/>
          <w:szCs w:val="16"/>
        </w:rPr>
        <w:t>01.1712.01026-00/2014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6A7395" w:rsidRPr="006A7395">
        <w:rPr>
          <w:rFonts w:ascii="Arial" w:hAnsi="Arial" w:cs="Arial"/>
          <w:color w:val="000000" w:themeColor="text1"/>
          <w:sz w:val="16"/>
          <w:szCs w:val="16"/>
        </w:rPr>
        <w:t xml:space="preserve">para </w:t>
      </w:r>
      <w:r w:rsidR="006A7395" w:rsidRPr="006A7395">
        <w:rPr>
          <w:rFonts w:ascii="Arial" w:hAnsi="Arial" w:cs="Arial"/>
          <w:color w:val="000000" w:themeColor="text1"/>
          <w:sz w:val="16"/>
          <w:szCs w:val="16"/>
          <w:lang w:val="es-BO"/>
        </w:rPr>
        <w:t xml:space="preserve">futura e eventual </w:t>
      </w:r>
      <w:proofErr w:type="spellStart"/>
      <w:r w:rsidR="006A7395" w:rsidRPr="006A7395">
        <w:rPr>
          <w:rFonts w:ascii="Arial" w:hAnsi="Arial" w:cs="Arial"/>
          <w:color w:val="000000" w:themeColor="text1"/>
          <w:sz w:val="16"/>
          <w:szCs w:val="16"/>
          <w:lang w:val="es-BO"/>
        </w:rPr>
        <w:t>aquisição</w:t>
      </w:r>
      <w:proofErr w:type="spellEnd"/>
      <w:r w:rsidR="006A7395" w:rsidRPr="006A7395">
        <w:rPr>
          <w:rFonts w:ascii="Arial" w:hAnsi="Arial" w:cs="Arial"/>
          <w:color w:val="000000" w:themeColor="text1"/>
          <w:sz w:val="16"/>
          <w:szCs w:val="16"/>
          <w:lang w:val="es-BO"/>
        </w:rPr>
        <w:t xml:space="preserve"> </w:t>
      </w:r>
      <w:r w:rsidR="006A7395" w:rsidRPr="006A7395">
        <w:rPr>
          <w:rFonts w:ascii="Arial" w:hAnsi="Arial" w:cs="Arial"/>
          <w:color w:val="000000" w:themeColor="text1"/>
          <w:sz w:val="16"/>
          <w:szCs w:val="16"/>
        </w:rPr>
        <w:t>de Equipamentos Permanentes (hospitalar, eletrodomésticos e mobiliários) para atender ao Serviço de Diálise para pacientes renais crônicos que será implantado no município de Ariquemes, a pedido da Secretaria de Estado da Saúde – SESAU/ 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color w:val="000000" w:themeColor="text1"/>
          <w:sz w:val="16"/>
          <w:szCs w:val="16"/>
        </w:rPr>
      </w:pPr>
      <w:r w:rsidRPr="006A7395">
        <w:rPr>
          <w:rFonts w:ascii="Arial" w:hAnsi="Arial" w:cs="Arial"/>
          <w:b/>
          <w:sz w:val="16"/>
          <w:szCs w:val="16"/>
        </w:rPr>
        <w:t>REGISTRAR O PREÇO</w:t>
      </w:r>
      <w:r w:rsidR="00524202" w:rsidRPr="009A54D1">
        <w:rPr>
          <w:sz w:val="16"/>
          <w:szCs w:val="16"/>
        </w:rPr>
        <w:t xml:space="preserve"> </w:t>
      </w:r>
      <w:r w:rsidR="006A7395" w:rsidRPr="006A7395">
        <w:rPr>
          <w:rFonts w:ascii="Arial" w:hAnsi="Arial" w:cs="Arial"/>
          <w:color w:val="000000" w:themeColor="text1"/>
          <w:sz w:val="16"/>
          <w:szCs w:val="16"/>
        </w:rPr>
        <w:t xml:space="preserve">para </w:t>
      </w:r>
      <w:r w:rsidR="006A7395" w:rsidRPr="006A7395">
        <w:rPr>
          <w:rFonts w:ascii="Arial" w:hAnsi="Arial" w:cs="Arial"/>
          <w:color w:val="000000" w:themeColor="text1"/>
          <w:sz w:val="16"/>
          <w:szCs w:val="16"/>
          <w:lang w:val="es-BO"/>
        </w:rPr>
        <w:t xml:space="preserve">futura e eventual </w:t>
      </w:r>
      <w:proofErr w:type="spellStart"/>
      <w:r w:rsidR="006A7395" w:rsidRPr="006A7395">
        <w:rPr>
          <w:rFonts w:ascii="Arial" w:hAnsi="Arial" w:cs="Arial"/>
          <w:color w:val="000000" w:themeColor="text1"/>
          <w:sz w:val="16"/>
          <w:szCs w:val="16"/>
          <w:lang w:val="es-BO"/>
        </w:rPr>
        <w:t>aquisição</w:t>
      </w:r>
      <w:proofErr w:type="spellEnd"/>
      <w:r w:rsidR="006A7395" w:rsidRPr="006A7395">
        <w:rPr>
          <w:rFonts w:ascii="Arial" w:hAnsi="Arial" w:cs="Arial"/>
          <w:color w:val="000000" w:themeColor="text1"/>
          <w:sz w:val="16"/>
          <w:szCs w:val="16"/>
          <w:lang w:val="es-BO"/>
        </w:rPr>
        <w:t xml:space="preserve"> </w:t>
      </w:r>
      <w:r w:rsidR="006A7395" w:rsidRPr="006A7395">
        <w:rPr>
          <w:rFonts w:ascii="Arial" w:hAnsi="Arial" w:cs="Arial"/>
          <w:color w:val="000000" w:themeColor="text1"/>
          <w:sz w:val="16"/>
          <w:szCs w:val="16"/>
        </w:rPr>
        <w:t>de Equipamentos Permanentes (hospitalar, eletrodomésticos e mobiliários) para atender ao Serviço de Diálise para pacientes renais crônicos que será implantado no município de Ariquemes, a pedido da Secretaria de Estado da Saúde – SESAU/ RO</w:t>
      </w:r>
      <w:r w:rsidR="006A7395">
        <w:rPr>
          <w:rFonts w:ascii="Arial" w:hAnsi="Arial" w:cs="Arial"/>
          <w:color w:val="000000" w:themeColor="text1"/>
          <w:sz w:val="16"/>
          <w:szCs w:val="16"/>
        </w:rPr>
        <w:t>.</w:t>
      </w:r>
    </w:p>
    <w:p w:rsidR="006A7395" w:rsidRPr="009A54D1" w:rsidRDefault="006A739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F17DD3" w:rsidRPr="009A54D1" w:rsidRDefault="00F17DD3" w:rsidP="003659F4">
      <w:pPr>
        <w:jc w:val="both"/>
        <w:rPr>
          <w:rFonts w:ascii="Arial" w:hAnsi="Arial" w:cs="Arial"/>
          <w:sz w:val="16"/>
          <w:szCs w:val="16"/>
        </w:rPr>
      </w:pPr>
    </w:p>
    <w:p w:rsidR="006A7395" w:rsidRPr="006A7395" w:rsidRDefault="00AE399A" w:rsidP="006A7395">
      <w:pPr>
        <w:jc w:val="both"/>
        <w:rPr>
          <w:rFonts w:ascii="Arial" w:hAnsi="Arial" w:cs="Arial"/>
          <w:color w:val="000000" w:themeColor="text1"/>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LOCAL/HORÁRIOS:</w:t>
      </w:r>
      <w:r w:rsidR="006A7395" w:rsidRPr="006A7395">
        <w:rPr>
          <w:sz w:val="22"/>
          <w:szCs w:val="22"/>
        </w:rPr>
        <w:t xml:space="preserve"> </w:t>
      </w:r>
      <w:r w:rsidR="006A7395" w:rsidRPr="006A7395">
        <w:rPr>
          <w:rFonts w:ascii="Arial" w:hAnsi="Arial" w:cs="Arial"/>
          <w:color w:val="000000" w:themeColor="text1"/>
          <w:sz w:val="16"/>
          <w:szCs w:val="16"/>
        </w:rPr>
        <w:t xml:space="preserve">. Os materiais, objeto da presente Licitação, </w:t>
      </w:r>
      <w:r w:rsidR="006A7395" w:rsidRPr="006A7395">
        <w:rPr>
          <w:rFonts w:ascii="Arial" w:hAnsi="Arial" w:cs="Arial"/>
          <w:bCs/>
          <w:color w:val="000000" w:themeColor="text1"/>
          <w:sz w:val="16"/>
          <w:szCs w:val="16"/>
        </w:rPr>
        <w:t>deverão ser entregues</w:t>
      </w:r>
      <w:r w:rsidR="006A7395" w:rsidRPr="006A7395">
        <w:rPr>
          <w:rFonts w:ascii="Arial" w:hAnsi="Arial" w:cs="Arial"/>
          <w:b/>
          <w:bCs/>
          <w:color w:val="000000" w:themeColor="text1"/>
          <w:sz w:val="16"/>
          <w:szCs w:val="16"/>
        </w:rPr>
        <w:t xml:space="preserve"> </w:t>
      </w:r>
      <w:r w:rsidR="006A7395" w:rsidRPr="006A7395">
        <w:rPr>
          <w:rFonts w:ascii="Arial" w:hAnsi="Arial" w:cs="Arial"/>
          <w:color w:val="000000" w:themeColor="text1"/>
          <w:sz w:val="16"/>
          <w:szCs w:val="16"/>
        </w:rPr>
        <w:t>com frete CIF, no (s) seguinte (s) local (is):</w:t>
      </w:r>
      <w:r w:rsidR="00F17DD3" w:rsidRPr="006A7395">
        <w:rPr>
          <w:rFonts w:ascii="Arial" w:hAnsi="Arial" w:cs="Arial"/>
          <w:b/>
          <w:color w:val="000000" w:themeColor="text1"/>
          <w:sz w:val="16"/>
          <w:szCs w:val="16"/>
        </w:rPr>
        <w:t xml:space="preserve"> </w:t>
      </w:r>
      <w:r w:rsidR="006A7395" w:rsidRPr="006A7395">
        <w:rPr>
          <w:rFonts w:ascii="Arial" w:hAnsi="Arial" w:cs="Arial"/>
          <w:color w:val="000000" w:themeColor="text1"/>
          <w:sz w:val="16"/>
          <w:szCs w:val="16"/>
        </w:rPr>
        <w:t xml:space="preserve">Almoxarifado Central localizado sito a Av. Rio Madeira, 603, Bairro Nova Porto Velho – Porto Velho/RO, a entrega dos materiais deverá ocorrer de segunda a quinta-feira no horário das 07h30min </w:t>
      </w:r>
      <w:proofErr w:type="gramStart"/>
      <w:r w:rsidR="006A7395" w:rsidRPr="006A7395">
        <w:rPr>
          <w:rFonts w:ascii="Arial" w:hAnsi="Arial" w:cs="Arial"/>
          <w:color w:val="000000" w:themeColor="text1"/>
          <w:sz w:val="16"/>
          <w:szCs w:val="16"/>
        </w:rPr>
        <w:t>as</w:t>
      </w:r>
      <w:proofErr w:type="gramEnd"/>
      <w:r w:rsidR="006A7395" w:rsidRPr="006A7395">
        <w:rPr>
          <w:rFonts w:ascii="Arial" w:hAnsi="Arial" w:cs="Arial"/>
          <w:color w:val="000000" w:themeColor="text1"/>
          <w:sz w:val="16"/>
          <w:szCs w:val="16"/>
        </w:rPr>
        <w:t xml:space="preserve"> 13h30min, conforme necessidade e solicitação da Secretaria de Saúde.</w:t>
      </w:r>
    </w:p>
    <w:p w:rsidR="00F17DD3" w:rsidRPr="006A7395" w:rsidRDefault="00F17DD3" w:rsidP="006A7395">
      <w:pPr>
        <w:jc w:val="both"/>
        <w:rPr>
          <w:rFonts w:ascii="Arial" w:hAnsi="Arial" w:cs="Arial"/>
          <w:color w:val="000000" w:themeColor="text1"/>
          <w:sz w:val="16"/>
          <w:szCs w:val="16"/>
        </w:rPr>
      </w:pPr>
    </w:p>
    <w:p w:rsidR="006A7395" w:rsidRDefault="006A7395" w:rsidP="009D2314">
      <w:pPr>
        <w:pStyle w:val="Corpodetexto3"/>
        <w:tabs>
          <w:tab w:val="left" w:pos="900"/>
        </w:tabs>
        <w:ind w:right="47"/>
        <w:rPr>
          <w:rFonts w:ascii="Arial" w:hAnsi="Arial" w:cs="Arial"/>
          <w:sz w:val="16"/>
          <w:szCs w:val="16"/>
        </w:rPr>
      </w:pPr>
    </w:p>
    <w:p w:rsidR="006A7395" w:rsidRDefault="006A7395"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Default="006A7395" w:rsidP="009D2314">
      <w:pPr>
        <w:ind w:right="47"/>
        <w:jc w:val="both"/>
        <w:rPr>
          <w:rFonts w:ascii="Arial" w:hAnsi="Arial" w:cs="Arial"/>
          <w:b/>
          <w:bCs/>
          <w:color w:val="000000"/>
          <w:sz w:val="16"/>
          <w:szCs w:val="16"/>
        </w:rPr>
      </w:pPr>
    </w:p>
    <w:p w:rsidR="006A7395" w:rsidRPr="009A54D1" w:rsidRDefault="006A7395"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6A7395"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6A7395">
        <w:rPr>
          <w:rFonts w:ascii="Arial" w:hAnsi="Arial" w:cs="Arial"/>
          <w:bCs/>
          <w:color w:val="000000"/>
          <w:sz w:val="16"/>
          <w:szCs w:val="16"/>
        </w:rPr>
        <w:t xml:space="preserve"> </w:t>
      </w:r>
      <w:r w:rsidR="00E746DF" w:rsidRPr="009A54D1">
        <w:rPr>
          <w:rFonts w:ascii="Arial" w:hAnsi="Arial" w:cs="Arial"/>
          <w:bCs/>
          <w:color w:val="000000"/>
          <w:sz w:val="16"/>
          <w:szCs w:val="16"/>
        </w:rPr>
        <w:t xml:space="preserve">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A7395" w:rsidRDefault="006A7395" w:rsidP="00526790">
      <w:pPr>
        <w:ind w:right="47"/>
        <w:jc w:val="both"/>
        <w:rPr>
          <w:rFonts w:ascii="Arial" w:hAnsi="Arial" w:cs="Arial"/>
          <w:b/>
          <w:bCs/>
          <w:color w:val="000000"/>
          <w:sz w:val="16"/>
          <w:szCs w:val="16"/>
        </w:rPr>
      </w:pPr>
    </w:p>
    <w:p w:rsidR="006A7395" w:rsidRDefault="006A7395" w:rsidP="00526790">
      <w:pPr>
        <w:ind w:right="47"/>
        <w:jc w:val="both"/>
        <w:rPr>
          <w:rFonts w:ascii="Arial" w:hAnsi="Arial" w:cs="Arial"/>
          <w:b/>
          <w:bCs/>
          <w:color w:val="000000"/>
          <w:sz w:val="16"/>
          <w:szCs w:val="16"/>
        </w:rPr>
      </w:pPr>
    </w:p>
    <w:p w:rsidR="006A7395" w:rsidRDefault="006A7395" w:rsidP="00526790">
      <w:pPr>
        <w:ind w:right="47"/>
        <w:jc w:val="both"/>
        <w:rPr>
          <w:rFonts w:ascii="Arial" w:hAnsi="Arial" w:cs="Arial"/>
          <w:b/>
          <w:bCs/>
          <w:color w:val="000000"/>
          <w:sz w:val="16"/>
          <w:szCs w:val="16"/>
        </w:rPr>
      </w:pPr>
    </w:p>
    <w:p w:rsidR="006A7395" w:rsidRDefault="006A7395" w:rsidP="00526790">
      <w:pPr>
        <w:ind w:right="47"/>
        <w:jc w:val="both"/>
        <w:rPr>
          <w:rFonts w:ascii="Arial" w:hAnsi="Arial" w:cs="Arial"/>
          <w:b/>
          <w:bCs/>
          <w:color w:val="000000"/>
          <w:sz w:val="16"/>
          <w:szCs w:val="16"/>
        </w:rPr>
      </w:pPr>
    </w:p>
    <w:p w:rsidR="006A7395" w:rsidRPr="006A7395" w:rsidRDefault="006A7395" w:rsidP="00526790">
      <w:pPr>
        <w:ind w:right="47"/>
        <w:jc w:val="both"/>
        <w:rPr>
          <w:rFonts w:ascii="Arial" w:hAnsi="Arial" w:cs="Arial"/>
          <w:b/>
          <w:bCs/>
          <w:color w:val="000000"/>
          <w:sz w:val="8"/>
          <w:szCs w:val="8"/>
        </w:rPr>
      </w:pPr>
      <w:r w:rsidRPr="006A7395">
        <w:rPr>
          <w:rFonts w:ascii="Arial" w:hAnsi="Arial" w:cs="Arial"/>
          <w:b/>
          <w:bCs/>
          <w:color w:val="000000"/>
          <w:sz w:val="8"/>
          <w:szCs w:val="8"/>
        </w:rPr>
        <w:t>DEPC</w:t>
      </w:r>
    </w:p>
    <w:sectPr w:rsidR="006A7395" w:rsidRPr="006A739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A7395"/>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07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2582</Words>
  <Characters>14669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2</cp:revision>
  <cp:lastPrinted>2013-11-19T15:14:00Z</cp:lastPrinted>
  <dcterms:created xsi:type="dcterms:W3CDTF">2014-09-09T15:16:00Z</dcterms:created>
  <dcterms:modified xsi:type="dcterms:W3CDTF">2014-09-09T15:16:00Z</dcterms:modified>
</cp:coreProperties>
</file>